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17113239" w:rsidR="002E4765" w:rsidRPr="00CF6E67" w:rsidRDefault="002E4765" w:rsidP="002E4765">
          <w:pPr>
            <w:spacing w:after="120" w:line="20" w:lineRule="atLeast"/>
            <w:ind w:left="5245"/>
            <w:contextualSpacing/>
            <w:rPr>
              <w:rFonts w:cstheme="minorHAnsi"/>
              <w:color w:val="000000" w:themeColor="text1"/>
              <w:sz w:val="24"/>
              <w:szCs w:val="24"/>
            </w:rPr>
          </w:pPr>
          <w:r w:rsidRPr="00CF6E67">
            <w:rPr>
              <w:rFonts w:cstheme="minorHAnsi"/>
              <w:color w:val="000000" w:themeColor="text1"/>
              <w:sz w:val="24"/>
              <w:szCs w:val="24"/>
            </w:rPr>
            <w:t xml:space="preserve">Perkančiosios organizacijos Viešųjų pirkimų komisijos </w:t>
          </w:r>
          <w:r w:rsidR="00DC218B" w:rsidRPr="00CF6E67">
            <w:rPr>
              <w:rFonts w:cstheme="minorHAnsi"/>
              <w:color w:val="000000" w:themeColor="text1"/>
              <w:sz w:val="24"/>
              <w:szCs w:val="24"/>
            </w:rPr>
            <w:t>202</w:t>
          </w:r>
          <w:r w:rsidR="00B552A5">
            <w:rPr>
              <w:rFonts w:cstheme="minorHAnsi"/>
              <w:color w:val="000000" w:themeColor="text1"/>
              <w:sz w:val="24"/>
              <w:szCs w:val="24"/>
            </w:rPr>
            <w:t>6</w:t>
          </w:r>
          <w:r w:rsidR="00DC218B" w:rsidRPr="00CF6E67">
            <w:rPr>
              <w:rFonts w:cstheme="minorHAnsi"/>
              <w:color w:val="000000" w:themeColor="text1"/>
              <w:sz w:val="24"/>
              <w:szCs w:val="24"/>
            </w:rPr>
            <w:t>-</w:t>
          </w:r>
          <w:r w:rsidR="00B552A5">
            <w:rPr>
              <w:rFonts w:cstheme="minorHAnsi"/>
              <w:color w:val="000000" w:themeColor="text1"/>
              <w:sz w:val="24"/>
              <w:szCs w:val="24"/>
            </w:rPr>
            <w:t>05</w:t>
          </w:r>
          <w:r w:rsidR="00DC218B" w:rsidRPr="00CF6E67">
            <w:rPr>
              <w:rFonts w:cstheme="minorHAnsi"/>
              <w:color w:val="000000" w:themeColor="text1"/>
              <w:sz w:val="24"/>
              <w:szCs w:val="24"/>
            </w:rPr>
            <w:t>-</w:t>
          </w:r>
          <w:r w:rsidR="00B552A5">
            <w:rPr>
              <w:rFonts w:cstheme="minorHAnsi"/>
              <w:color w:val="000000" w:themeColor="text1"/>
              <w:sz w:val="24"/>
              <w:szCs w:val="24"/>
            </w:rPr>
            <w:t>19</w:t>
          </w:r>
          <w:r w:rsidRPr="00CF6E67">
            <w:rPr>
              <w:rFonts w:cstheme="minorHAnsi"/>
              <w:color w:val="000000" w:themeColor="text1"/>
              <w:sz w:val="24"/>
              <w:szCs w:val="24"/>
            </w:rPr>
            <w:t xml:space="preserve"> protokolu Nr. </w:t>
          </w:r>
          <w:r w:rsidR="00DC218B" w:rsidRPr="00CF6E67">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386F1B3C"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C15A1F">
            <w:rPr>
              <w:rFonts w:cstheme="minorHAnsi"/>
              <w:b/>
              <w:bCs/>
              <w:sz w:val="28"/>
              <w:szCs w:val="28"/>
            </w:rPr>
            <w:t>MAISTO DAVINIAI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B552A5">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B552A5">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B552A5">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B552A5">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B552A5">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B552A5">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B552A5">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B552A5">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B552A5">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B552A5">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1DF464E9" w:rsidR="004A0A3E" w:rsidRDefault="004A0A3E" w:rsidP="004E4612">
          <w:pPr>
            <w:spacing w:after="120" w:line="20" w:lineRule="atLeast"/>
            <w:contextualSpacing/>
            <w:rPr>
              <w:rFonts w:cstheme="minorHAnsi"/>
            </w:rPr>
          </w:pPr>
          <w:r w:rsidRPr="004A0A3E">
            <w:rPr>
              <w:rFonts w:cstheme="minorHAnsi"/>
            </w:rPr>
            <w:t>Pirkimo sąlygų 2 priedas „</w:t>
          </w:r>
          <w:r w:rsidR="002C2517">
            <w:rPr>
              <w:rFonts w:cstheme="minorHAnsi"/>
            </w:rPr>
            <w:t>Techninė specifikacija</w:t>
          </w:r>
          <w:r w:rsidRPr="004A0A3E">
            <w:rPr>
              <w:rFonts w:cstheme="minorHAnsi"/>
            </w:rPr>
            <w:t>“</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1AD2EF9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24F0338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w:t>
          </w:r>
          <w:r w:rsidR="00102B0C">
            <w:rPr>
              <w:rFonts w:cstheme="minorHAnsi"/>
            </w:rPr>
            <w:t xml:space="preserve"> „Tiekėjo deklaracija dėl atitikties Reglamento nuostatoms</w:t>
          </w:r>
        </w:p>
        <w:p w14:paraId="5941D169" w14:textId="16F814B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6D530B53" w14:textId="3F10FDD8" w:rsidR="00E1416F" w:rsidRDefault="00E1416F" w:rsidP="00E1416F">
          <w:pPr>
            <w:spacing w:after="120" w:line="20" w:lineRule="atLeast"/>
            <w:contextualSpacing/>
            <w:rPr>
              <w:rFonts w:cstheme="minorHAnsi"/>
            </w:rPr>
          </w:pPr>
          <w:r w:rsidRPr="004A0A3E">
            <w:rPr>
              <w:rFonts w:cstheme="minorHAnsi"/>
            </w:rPr>
            <w:t xml:space="preserve">Pirkimo sąlygų </w:t>
          </w:r>
          <w:r>
            <w:rPr>
              <w:rFonts w:cstheme="minorHAnsi"/>
            </w:rPr>
            <w:t>9</w:t>
          </w:r>
          <w:r w:rsidRPr="004A0A3E">
            <w:rPr>
              <w:rFonts w:cstheme="minorHAnsi"/>
            </w:rPr>
            <w:t xml:space="preserve"> priedas </w:t>
          </w:r>
          <w:r>
            <w:rPr>
              <w:rFonts w:cstheme="minorHAnsi"/>
            </w:rPr>
            <w:t xml:space="preserve">„Aplinkos apsaugos </w:t>
          </w:r>
          <w:r w:rsidR="00CF6E67">
            <w:rPr>
              <w:rFonts w:cstheme="minorHAnsi"/>
            </w:rPr>
            <w:t>kriterijai</w:t>
          </w:r>
          <w:r>
            <w:rPr>
              <w:rFonts w:cstheme="minorHAnsi"/>
            </w:rPr>
            <w:t>“</w:t>
          </w:r>
        </w:p>
        <w:p w14:paraId="09E719F8" w14:textId="6CC2C360" w:rsidR="00A23E8F" w:rsidRDefault="00A23E8F" w:rsidP="00E1416F">
          <w:pPr>
            <w:spacing w:after="120" w:line="20" w:lineRule="atLeast"/>
            <w:contextualSpacing/>
            <w:rPr>
              <w:rFonts w:cstheme="minorHAnsi"/>
            </w:rPr>
          </w:pPr>
          <w:r>
            <w:rPr>
              <w:rFonts w:cstheme="minorHAnsi"/>
            </w:rPr>
            <w:t>Pirkimo sąlygų 10 priedas „</w:t>
          </w:r>
          <w:r w:rsidRPr="00A23E8F">
            <w:rPr>
              <w:rFonts w:cstheme="minorHAnsi"/>
            </w:rPr>
            <w:t>Tiekėjo deklaracija žaliesiems reikalavimams</w:t>
          </w:r>
          <w:r>
            <w:rPr>
              <w:rFonts w:cstheme="minorHAnsi"/>
            </w:rPr>
            <w:t>“</w:t>
          </w:r>
        </w:p>
        <w:p w14:paraId="06CE36C9" w14:textId="7100B328" w:rsidR="00E0652A" w:rsidRDefault="00E0652A" w:rsidP="00E1416F">
          <w:pPr>
            <w:spacing w:after="120" w:line="20" w:lineRule="atLeast"/>
            <w:contextualSpacing/>
            <w:rPr>
              <w:rFonts w:cstheme="minorHAnsi"/>
            </w:rPr>
          </w:pPr>
          <w:r>
            <w:rPr>
              <w:rFonts w:cstheme="minorHAnsi"/>
            </w:rPr>
            <w:t>Pirkimo sąlygų 11 priedas „VPĮ 45 str. 2(1) reikalavimų atitikties deklaracijos pavyzdinė forma“</w:t>
          </w:r>
        </w:p>
        <w:p w14:paraId="463F2B89" w14:textId="4A137191" w:rsidR="00E1416F" w:rsidRDefault="00E1416F" w:rsidP="004E4612">
          <w:pPr>
            <w:spacing w:after="120" w:line="20" w:lineRule="atLeast"/>
            <w:contextualSpacing/>
            <w:rPr>
              <w:rFonts w:cstheme="minorHAnsi"/>
            </w:rPr>
          </w:pP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233643"/>
      <w:bookmarkStart w:id="1" w:name="_Toc335201954"/>
      <w:bookmarkStart w:id="2" w:name="_Toc147739116"/>
      <w:r w:rsidRPr="00D24970">
        <w:rPr>
          <w:rFonts w:asciiTheme="minorHAnsi" w:hAnsiTheme="minorHAnsi" w:cstheme="minorHAnsi"/>
        </w:rPr>
        <w:lastRenderedPageBreak/>
        <w:t>Bendra informacija</w:t>
      </w:r>
      <w:bookmarkEnd w:id="0"/>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8F04A40"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 xml:space="preserve">Perkančiosios organizacijos sprendimo neatlikti pirkimo naudojantis centralizuotų pirkimų katalogu argumentai: </w:t>
      </w:r>
      <w:r w:rsidR="004D6A01">
        <w:rPr>
          <w:noProof/>
          <w:color w:val="000000"/>
          <w:spacing w:val="-2"/>
        </w:rPr>
        <w:t>CPO kataloge nėra paslaugos krepšelio atitinkančio projektavimo reglamentą įsigaliojusį 2024 m. lapkričio 1 d..</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2336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F8B05FE" w14:textId="7E980423"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1416F">
        <w:rPr>
          <w:rFonts w:eastAsia="Calibri"/>
        </w:rPr>
        <w:t xml:space="preserve">įsigyti </w:t>
      </w:r>
      <w:r w:rsidR="00C15A1F">
        <w:rPr>
          <w:bCs/>
          <w:sz w:val="22"/>
          <w:szCs w:val="22"/>
        </w:rPr>
        <w:t>maisto davinius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E1416F">
        <w:rPr>
          <w:rFonts w:eastAsia="Calibri" w:cstheme="minorHAnsi"/>
          <w:color w:val="0070C0"/>
        </w:rPr>
        <w:t>e</w:t>
      </w:r>
      <w:r w:rsidR="00AA3DE0" w:rsidRPr="00F0499F">
        <w:rPr>
          <w:rFonts w:eastAsia="Calibri" w:cstheme="minorHAnsi"/>
          <w:color w:val="0070C0"/>
        </w:rPr>
        <w:t xml:space="preserve"> „</w:t>
      </w:r>
      <w:r w:rsidR="00C15A1F">
        <w:rPr>
          <w:rFonts w:eastAsia="Calibri" w:cstheme="minorHAnsi"/>
          <w:color w:val="0070C0"/>
        </w:rPr>
        <w:t>Techninė specifikacija</w:t>
      </w:r>
      <w:r w:rsidR="00AA3DE0" w:rsidRPr="00F0499F">
        <w:rPr>
          <w:rFonts w:eastAsia="Calibri" w:cstheme="minorHAnsi"/>
          <w:color w:val="0070C0"/>
        </w:rPr>
        <w:t>“</w:t>
      </w:r>
      <w:r w:rsidR="00AA3DE0">
        <w:rPr>
          <w:rFonts w:cstheme="minorHAnsi"/>
        </w:rPr>
        <w:fldChar w:fldCharType="end"/>
      </w:r>
      <w:r w:rsidR="00E1416F">
        <w:rPr>
          <w:rFonts w:cstheme="minorHAnsi"/>
        </w:rPr>
        <w:t>.</w:t>
      </w:r>
    </w:p>
    <w:p w14:paraId="48EEE6C2" w14:textId="72380361" w:rsidR="00B41C66" w:rsidRPr="00DB6310" w:rsidRDefault="00E1416F"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 Pirkimo apimtys, reikalavimai apibrėžti specialiųjų pirkimo sąlygų</w:t>
      </w:r>
      <w:r>
        <w:rPr>
          <w:rFonts w:cstheme="minorHAnsi"/>
          <w:color w:val="00B050"/>
        </w:rPr>
        <w:t xml:space="preserve"> </w:t>
      </w:r>
      <w:r>
        <w:rPr>
          <w:rFonts w:cstheme="minorHAnsi"/>
          <w:color w:val="00B050"/>
        </w:rPr>
        <w:fldChar w:fldCharType="begin"/>
      </w:r>
      <w:r>
        <w:rPr>
          <w:rFonts w:cstheme="minorHAnsi"/>
          <w:color w:val="00B050"/>
        </w:rPr>
        <w:instrText xml:space="preserve"> REF _Ref38539939 \h </w:instrText>
      </w:r>
      <w:r>
        <w:rPr>
          <w:rFonts w:cstheme="minorHAnsi"/>
          <w:color w:val="00B050"/>
        </w:rPr>
      </w:r>
      <w:r>
        <w:rPr>
          <w:rFonts w:cstheme="minorHAnsi"/>
          <w:color w:val="00B050"/>
        </w:rPr>
        <w:fldChar w:fldCharType="separate"/>
      </w:r>
      <w:r w:rsidRPr="00F0499F">
        <w:rPr>
          <w:rFonts w:eastAsia="Calibri" w:cstheme="minorHAnsi"/>
          <w:color w:val="0070C0"/>
        </w:rPr>
        <w:t xml:space="preserve"> </w:t>
      </w:r>
      <w:r>
        <w:rPr>
          <w:rFonts w:eastAsia="Calibri" w:cstheme="minorHAnsi"/>
          <w:color w:val="0070C0"/>
        </w:rPr>
        <w:t>2</w:t>
      </w:r>
      <w:r w:rsidRPr="00F0499F">
        <w:rPr>
          <w:rFonts w:eastAsia="Calibri" w:cstheme="minorHAnsi"/>
          <w:color w:val="0070C0"/>
        </w:rPr>
        <w:t xml:space="preserve"> pried</w:t>
      </w:r>
      <w:r>
        <w:rPr>
          <w:rFonts w:eastAsia="Calibri" w:cstheme="minorHAnsi"/>
          <w:color w:val="0070C0"/>
        </w:rPr>
        <w:t>e</w:t>
      </w:r>
      <w:r w:rsidRPr="00F0499F">
        <w:rPr>
          <w:rFonts w:eastAsia="Calibri" w:cstheme="minorHAnsi"/>
          <w:color w:val="0070C0"/>
        </w:rPr>
        <w:t xml:space="preserve"> „</w:t>
      </w:r>
      <w:r w:rsidR="00C15A1F">
        <w:rPr>
          <w:rFonts w:eastAsia="Calibri" w:cstheme="minorHAnsi"/>
          <w:color w:val="0070C0"/>
        </w:rPr>
        <w:t>Techninė specifikacija</w:t>
      </w:r>
      <w:r w:rsidRPr="00F0499F">
        <w:rPr>
          <w:rFonts w:eastAsia="Calibri" w:cstheme="minorHAnsi"/>
          <w:color w:val="0070C0"/>
        </w:rPr>
        <w:t>“</w:t>
      </w:r>
      <w:r>
        <w:rPr>
          <w:rFonts w:cstheme="minorHAnsi"/>
          <w:color w:val="00B050"/>
        </w:rPr>
        <w:fldChar w:fldCharType="end"/>
      </w:r>
      <w:r>
        <w:rPr>
          <w:rFonts w:cstheme="minorHAnsi"/>
          <w:color w:val="00B050"/>
        </w:rPr>
        <w:t>.</w:t>
      </w:r>
    </w:p>
    <w:p w14:paraId="066C01CC" w14:textId="4DB7A91B" w:rsidR="00DB6310" w:rsidRPr="00C15A1F" w:rsidRDefault="00C15A1F" w:rsidP="003A5355">
      <w:pPr>
        <w:pStyle w:val="Betarp"/>
        <w:numPr>
          <w:ilvl w:val="1"/>
          <w:numId w:val="5"/>
        </w:numPr>
        <w:tabs>
          <w:tab w:val="left" w:pos="993"/>
        </w:tabs>
        <w:spacing w:after="120"/>
        <w:ind w:left="0" w:firstLine="567"/>
        <w:contextualSpacing/>
        <w:jc w:val="both"/>
        <w:rPr>
          <w:rFonts w:cstheme="minorHAnsi"/>
        </w:rPr>
      </w:pPr>
      <w:r w:rsidRPr="00A17310">
        <w:rPr>
          <w:noProof/>
          <w:color w:val="000000"/>
          <w:spacing w:val="-2"/>
        </w:rPr>
        <w:t xml:space="preserve">Kiekvieno užsakymo prekės turi būti pristatytos viena siunta, ne vėliau kaip per </w:t>
      </w:r>
      <w:r>
        <w:rPr>
          <w:noProof/>
          <w:spacing w:val="-2"/>
        </w:rPr>
        <w:t xml:space="preserve">3 </w:t>
      </w:r>
      <w:r w:rsidRPr="00A17310">
        <w:rPr>
          <w:noProof/>
          <w:color w:val="000000"/>
          <w:spacing w:val="-2"/>
        </w:rPr>
        <w:t>dienas nuo užsakymo datos</w:t>
      </w:r>
      <w:r>
        <w:rPr>
          <w:noProof/>
          <w:color w:val="000000"/>
          <w:spacing w:val="-2"/>
        </w:rPr>
        <w:t>.</w:t>
      </w:r>
    </w:p>
    <w:p w14:paraId="19DF56A4" w14:textId="3EB05B03" w:rsidR="00C15A1F" w:rsidRPr="001317DF" w:rsidRDefault="00C15A1F" w:rsidP="003A5355">
      <w:pPr>
        <w:pStyle w:val="Betarp"/>
        <w:numPr>
          <w:ilvl w:val="1"/>
          <w:numId w:val="5"/>
        </w:numPr>
        <w:tabs>
          <w:tab w:val="left" w:pos="993"/>
        </w:tabs>
        <w:spacing w:after="120"/>
        <w:ind w:left="0" w:firstLine="567"/>
        <w:contextualSpacing/>
        <w:jc w:val="both"/>
        <w:rPr>
          <w:rFonts w:cstheme="minorHAnsi"/>
        </w:rPr>
      </w:pPr>
      <w:r w:rsidRPr="00A17310">
        <w:rPr>
          <w:noProof/>
          <w:color w:val="000000"/>
          <w:spacing w:val="-2"/>
        </w:rPr>
        <w:t>Produktų galiojimo laikas turi būti ne trumpesnis kaip 9 mėn. nuo prekių pristatymo dienos</w:t>
      </w:r>
      <w:r>
        <w:rPr>
          <w:noProof/>
          <w:color w:val="000000"/>
          <w:spacing w:val="-2"/>
        </w:rPr>
        <w:t>.</w:t>
      </w:r>
    </w:p>
    <w:p w14:paraId="0EA05E1C" w14:textId="7670FE60"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Pristatymas į Švenčionių r. sav., Pabradę, Vilniaus g. 100</w:t>
      </w:r>
      <w:r w:rsidR="00B552A5">
        <w:rPr>
          <w:noProof/>
          <w:color w:val="000000"/>
          <w:spacing w:val="-2"/>
        </w:rPr>
        <w:t>, Karaliaus Mindaugo g. 18, Rukla, A. Jaroševičiaus g. 10B, Vilnius</w:t>
      </w:r>
      <w:r w:rsidRPr="001317DF">
        <w:rPr>
          <w:noProof/>
          <w:color w:val="000000"/>
          <w:spacing w:val="-2"/>
        </w:rPr>
        <w:t xml:space="preserve"> arba į kitą prekių užsakymo metu nurodytą vietą Lietuvos Respublikos teritorijoje.</w:t>
      </w:r>
    </w:p>
    <w:p w14:paraId="30C31510" w14:textId="484ECE8A"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Preliminarus prekių kiekis – </w:t>
      </w:r>
      <w:r w:rsidR="00B552A5">
        <w:rPr>
          <w:noProof/>
          <w:color w:val="000000"/>
          <w:spacing w:val="-2"/>
        </w:rPr>
        <w:t>5</w:t>
      </w:r>
      <w:r>
        <w:rPr>
          <w:noProof/>
          <w:color w:val="000000"/>
          <w:spacing w:val="-2"/>
        </w:rPr>
        <w:t xml:space="preserve">000 maisto davinių. </w:t>
      </w:r>
    </w:p>
    <w:p w14:paraId="0F3C9F24" w14:textId="19344A8B" w:rsidR="00D9389B" w:rsidRDefault="00D9389B"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Sutarties galiojimo terminas 3</w:t>
      </w:r>
      <w:r w:rsidR="00B552A5">
        <w:rPr>
          <w:noProof/>
          <w:color w:val="000000"/>
          <w:spacing w:val="-2"/>
        </w:rPr>
        <w:t>2</w:t>
      </w:r>
      <w:r>
        <w:rPr>
          <w:noProof/>
          <w:color w:val="000000"/>
          <w:spacing w:val="-2"/>
        </w:rPr>
        <w:t xml:space="preserve"> mėnesiai.</w:t>
      </w:r>
    </w:p>
    <w:p w14:paraId="684853B3" w14:textId="725F26E4"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Pirkėjas neįsipareigoja išpirkti viso prekių kiekio ir neprisiima finansinės atsakomybės jei prekių bus nupirkta mažiau.</w:t>
      </w:r>
    </w:p>
    <w:p w14:paraId="2BF58F34" w14:textId="7FDCA410" w:rsidR="001317DF" w:rsidRP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Užsakymai teikiami Tiekėjo nurodytu elektroniniu paštu ir laikomi gautais nedelsiant nuo užsakymo pateikimo.</w:t>
      </w:r>
    </w:p>
    <w:p w14:paraId="509B5AD5" w14:textId="78607AD9"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1317DF">
        <w:t>15897100-3</w:t>
      </w:r>
      <w:r w:rsidR="00790474">
        <w:rPr>
          <w:rStyle w:val="keepwhitespace"/>
        </w:rPr>
        <w:t>.</w:t>
      </w:r>
    </w:p>
    <w:p w14:paraId="7DC0B02D" w14:textId="40644653" w:rsidR="00A34BFE" w:rsidRPr="004075C5"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w:t>
      </w:r>
      <w:r w:rsidR="00B552A5">
        <w:rPr>
          <w:noProof/>
          <w:color w:val="000000"/>
          <w:spacing w:val="-2"/>
        </w:rPr>
        <w:t>88000,88 Eur įskaitant visus mokesčius.</w:t>
      </w:r>
    </w:p>
    <w:p w14:paraId="54F45BB6" w14:textId="27F5B63A" w:rsidR="004075C5" w:rsidRPr="004075C5" w:rsidRDefault="004075C5" w:rsidP="004075C5">
      <w:pPr>
        <w:pStyle w:val="Betarp"/>
        <w:numPr>
          <w:ilvl w:val="1"/>
          <w:numId w:val="5"/>
        </w:numPr>
        <w:tabs>
          <w:tab w:val="left" w:pos="993"/>
        </w:tabs>
        <w:spacing w:after="120"/>
        <w:ind w:left="0" w:firstLine="567"/>
        <w:contextualSpacing/>
        <w:jc w:val="both"/>
        <w:rPr>
          <w:rFonts w:cstheme="minorHAnsi"/>
        </w:rPr>
      </w:pPr>
      <w:r>
        <w:rPr>
          <w:rFonts w:cstheme="minorHAnsi"/>
        </w:rPr>
        <w:t xml:space="preserve">Pirkimas finansuojamas iš </w:t>
      </w:r>
      <w:r w:rsidRPr="004075C5">
        <w:rPr>
          <w:rFonts w:cstheme="minorHAnsi"/>
        </w:rPr>
        <w:t>Projekt</w:t>
      </w:r>
      <w:r>
        <w:rPr>
          <w:rFonts w:cstheme="minorHAnsi"/>
        </w:rPr>
        <w:t>o</w:t>
      </w:r>
      <w:r w:rsidRPr="004075C5">
        <w:rPr>
          <w:rFonts w:cstheme="minorHAnsi"/>
        </w:rPr>
        <w:t xml:space="preserve"> </w:t>
      </w:r>
      <w:r w:rsidR="001317DF">
        <w:rPr>
          <w:sz w:val="22"/>
        </w:rPr>
        <w:t>“Priėmimo sąlygų gerinimas“ Nr. PMIF-1.06-V-01-01 lėšų</w:t>
      </w:r>
      <w:r>
        <w:rPr>
          <w:rFonts w:cstheme="minorHAnsi"/>
        </w:rP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233645"/>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0"/>
      <w:bookmarkEnd w:id="11"/>
      <w:bookmarkEnd w:id="12"/>
      <w:r w:rsidR="00975F1F" w:rsidRPr="00D24970">
        <w:rPr>
          <w:rFonts w:asciiTheme="minorHAnsi" w:hAnsiTheme="minorHAnsi" w:cstheme="minorHAnsi"/>
        </w:rPr>
        <w:t xml:space="preserve"> ir kvalifikacijos reikalavimai</w:t>
      </w:r>
      <w:bookmarkEnd w:id="13"/>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87CFE97"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102B0C" w:rsidRPr="00102B0C">
        <w:rPr>
          <w:rFonts w:eastAsia="Calibri" w:cstheme="minorHAnsi"/>
          <w:color w:val="0070C0"/>
        </w:rPr>
        <w:t>4 priede „EBVPD“.</w:t>
      </w:r>
    </w:p>
    <w:p w14:paraId="34E32D48" w14:textId="7F3BC06C" w:rsidR="007B6F6D"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3251E15A" w14:textId="4CBFE6D1" w:rsidR="00C94FD6" w:rsidRPr="00DB5993" w:rsidRDefault="00A23E8F" w:rsidP="00AE1997">
      <w:pPr>
        <w:pStyle w:val="Sraopastraipa"/>
        <w:numPr>
          <w:ilvl w:val="1"/>
          <w:numId w:val="18"/>
        </w:numPr>
        <w:tabs>
          <w:tab w:val="left" w:pos="993"/>
        </w:tabs>
        <w:spacing w:after="120" w:line="20" w:lineRule="atLeast"/>
        <w:ind w:left="0" w:firstLine="567"/>
        <w:jc w:val="both"/>
        <w:rPr>
          <w:rFonts w:eastAsia="Calibri" w:cstheme="minorHAnsi"/>
          <w:color w:val="0070C0"/>
        </w:rPr>
      </w:pPr>
      <w:r>
        <w:rPr>
          <w:color w:val="000000" w:themeColor="text1"/>
        </w:rPr>
        <w:t>T</w:t>
      </w:r>
      <w:r w:rsidR="00C94FD6" w:rsidRPr="00EA1BD0">
        <w:rPr>
          <w:color w:val="000000" w:themeColor="text1"/>
        </w:rPr>
        <w:t xml:space="preserve">aikomi aplinkos apsaugos </w:t>
      </w:r>
      <w:r w:rsidR="00861FA6" w:rsidRPr="00EA1BD0">
        <w:rPr>
          <w:color w:val="000000" w:themeColor="text1"/>
        </w:rPr>
        <w:t>kriterijai</w:t>
      </w:r>
      <w:r w:rsidR="00C94FD6" w:rsidRPr="00EA1BD0">
        <w:rPr>
          <w:color w:val="000000" w:themeColor="text1"/>
        </w:rPr>
        <w:t xml:space="preserve">, kurie nurodyti specialiųjų pirkimo sąlygų </w:t>
      </w:r>
      <w:r w:rsidR="00C94FD6" w:rsidRPr="00DB5993">
        <w:rPr>
          <w:rFonts w:eastAsia="Calibri" w:cstheme="minorHAnsi"/>
          <w:color w:val="0070C0"/>
        </w:rPr>
        <w:t xml:space="preserve">9 priede „Aplinkos apsaugos </w:t>
      </w:r>
      <w:r w:rsidR="00EA1BD0" w:rsidRPr="00DB5993">
        <w:rPr>
          <w:rFonts w:eastAsia="Calibri" w:cstheme="minorHAnsi"/>
          <w:color w:val="0070C0"/>
        </w:rPr>
        <w:t>kriterijai</w:t>
      </w:r>
      <w:r w:rsidR="00C94FD6" w:rsidRPr="00DB5993">
        <w:rPr>
          <w:rFonts w:eastAsia="Calibri" w:cstheme="minorHAnsi"/>
          <w:color w:val="0070C0"/>
        </w:rPr>
        <w:t>“.</w:t>
      </w:r>
      <w:r w:rsidR="00EA1BD0" w:rsidRPr="00DB5993">
        <w:rPr>
          <w:rFonts w:eastAsia="Calibri" w:cstheme="minorHAnsi"/>
          <w:color w:val="0070C0"/>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2233647"/>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82A3F02" w14:textId="2066C3A7" w:rsidR="00102B0C"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9053C">
        <w:rPr>
          <w:rFonts w:cstheme="minorHAnsi"/>
        </w:rPr>
        <w:t>sąlygų</w:t>
      </w:r>
      <w:r>
        <w:rPr>
          <w:rFonts w:cstheme="minorHAnsi"/>
        </w:rPr>
        <w:t xml:space="preserve"> </w:t>
      </w:r>
      <w:r w:rsidRPr="00102B0C">
        <w:rPr>
          <w:rFonts w:eastAsia="Calibri" w:cstheme="minorHAnsi"/>
          <w:color w:val="0070C0"/>
        </w:rPr>
        <w:t>7 priede „Tiekėjo deklaracija dėl atitikties Reglamento nuostatoms“</w:t>
      </w:r>
      <w:r>
        <w:rPr>
          <w:rFonts w:cstheme="minorHAnsi"/>
        </w:rPr>
        <w:t>.</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57BFDEB5" w14:textId="77777777" w:rsidR="00102B0C" w:rsidRPr="007872CB"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CF9B52" w14:textId="77777777" w:rsidR="00102B0C" w:rsidRPr="00DF4FF7" w:rsidRDefault="00102B0C" w:rsidP="00102B0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Pr>
          <w:rFonts w:cstheme="minorHAnsi"/>
          <w:iCs/>
        </w:rPr>
        <w:t>, 2, 3 ir 6</w:t>
      </w:r>
      <w:r w:rsidRPr="00DF4FF7">
        <w:rPr>
          <w:rFonts w:cstheme="minorHAnsi"/>
          <w:iCs/>
        </w:rPr>
        <w:t xml:space="preserve"> punktuose nurodytų sąlygų. Tiekėjas kartu su pasiūlymu turi pateikti laisvos formos atitikties deklaraciją </w:t>
      </w:r>
      <w:r>
        <w:rPr>
          <w:rFonts w:cstheme="minorHAnsi"/>
          <w:iCs/>
        </w:rPr>
        <w:t xml:space="preserve">(pavyzdinė deklaracijos forma pridedame pirkimo sąlygų 11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Pr>
          <w:rFonts w:cstheme="minorHAnsi"/>
        </w:rPr>
        <w:t xml:space="preserve"> </w:t>
      </w:r>
      <w:r w:rsidRPr="00DF4FF7">
        <w:rPr>
          <w:rFonts w:cstheme="minorHAnsi"/>
        </w:rPr>
        <w:t>ir 6 punktams</w:t>
      </w:r>
      <w:r w:rsidRPr="00DF4FF7">
        <w:rPr>
          <w:rFonts w:cstheme="minorHAnsi"/>
          <w:iCs/>
        </w:rPr>
        <w:t>.</w:t>
      </w:r>
    </w:p>
    <w:p w14:paraId="15868344" w14:textId="77777777" w:rsidR="00102B0C" w:rsidRDefault="00102B0C" w:rsidP="00102B0C">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4667F86" w:rsidR="00701577" w:rsidRPr="00477943" w:rsidRDefault="00102B0C" w:rsidP="00102B0C">
      <w:pPr>
        <w:pStyle w:val="Sraopastraipa"/>
        <w:tabs>
          <w:tab w:val="left" w:pos="993"/>
        </w:tabs>
        <w:spacing w:after="0" w:line="240" w:lineRule="auto"/>
        <w:ind w:left="567"/>
        <w:jc w:val="both"/>
        <w:rPr>
          <w:rFonts w:eastAsia="Calibri" w:cstheme="minorHAnsi"/>
          <w:color w:val="0070C0"/>
        </w:rPr>
      </w:pPr>
      <w:r>
        <w:rPr>
          <w:rFonts w:cstheme="minorHAnsi"/>
        </w:rPr>
        <w:t>5.5. Perkančioji organizacija, įvertinusi visus galinčius kelti grėsmę nacionalinio saugumo interesams rizikos veiksnius numato, kad šiame pirkime negali dalyvauti tiekėjai, jų subtiekėjai ir ūkio subjektai, kurių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6" w:name="_Ref39666794"/>
      <w:bookmarkStart w:id="17" w:name="_Ref39666796"/>
      <w:bookmarkStart w:id="18"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6"/>
      <w:bookmarkEnd w:id="17"/>
      <w:bookmarkEnd w:id="18"/>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6CE71651" w:rsidR="00FF12F1" w:rsidRPr="006573ED" w:rsidRDefault="000201F9" w:rsidP="0097765E">
      <w:pPr>
        <w:pStyle w:val="Sraopastraipa"/>
        <w:numPr>
          <w:ilvl w:val="2"/>
          <w:numId w:val="8"/>
        </w:numPr>
        <w:spacing w:after="0" w:line="240" w:lineRule="auto"/>
        <w:ind w:left="0" w:firstLine="709"/>
        <w:jc w:val="both"/>
        <w:rPr>
          <w:rFonts w:cstheme="minorHAnsi"/>
          <w:u w:val="single"/>
        </w:rPr>
      </w:pPr>
      <w:r w:rsidRPr="127DD6E8">
        <w:t>T</w:t>
      </w:r>
      <w:r w:rsidR="003F0DA7" w:rsidRPr="127DD6E8">
        <w:t>iekėjo</w:t>
      </w:r>
      <w:r>
        <w:t xml:space="preserve"> užpildytas ir</w:t>
      </w:r>
      <w:r w:rsidR="003F0DA7" w:rsidRPr="127DD6E8">
        <w:t xml:space="preserve"> pasirašytas</w:t>
      </w:r>
      <w:r>
        <w:t xml:space="preserve"> </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w:t>
      </w:r>
      <w:r>
        <w:rPr>
          <w:rFonts w:eastAsia="Calibri" w:cstheme="minorHAnsi"/>
          <w:color w:val="0070C0"/>
        </w:rPr>
        <w:t>ą</w:t>
      </w:r>
      <w:r w:rsidR="005F381F" w:rsidRPr="00F0499F">
        <w:rPr>
          <w:rFonts w:eastAsia="Calibri" w:cstheme="minorHAnsi"/>
          <w:color w:val="0070C0"/>
        </w:rPr>
        <w:t xml:space="preserve"> „Pasiūlymo forma“</w:t>
      </w:r>
      <w:r w:rsidR="005F381F">
        <w:fldChar w:fldCharType="end"/>
      </w:r>
      <w:r>
        <w:rPr>
          <w:color w:val="00B050"/>
          <w:shd w:val="clear" w:color="auto" w:fill="FFFFFF"/>
        </w:rPr>
        <w:t>;</w:t>
      </w:r>
    </w:p>
    <w:p w14:paraId="21D2D602" w14:textId="0DCAD5A3" w:rsidR="006573ED" w:rsidRDefault="00A97248" w:rsidP="0097765E">
      <w:pPr>
        <w:pStyle w:val="Sraopastraipa"/>
        <w:numPr>
          <w:ilvl w:val="2"/>
          <w:numId w:val="8"/>
        </w:numPr>
        <w:spacing w:after="0" w:line="240" w:lineRule="auto"/>
        <w:ind w:left="0" w:firstLine="709"/>
        <w:jc w:val="both"/>
      </w:pPr>
      <w:r w:rsidRPr="00C54835">
        <w:t>P</w:t>
      </w:r>
      <w:r w:rsidR="00C54835" w:rsidRPr="00C54835">
        <w:t>asirašyta</w:t>
      </w:r>
      <w:r w:rsidR="000201F9">
        <w:t xml:space="preserve"> ir užpildyta</w:t>
      </w:r>
      <w:r>
        <w:t xml:space="preserve"> </w:t>
      </w:r>
      <w:r w:rsidR="000201F9">
        <w:t>techninė specifikacija</w:t>
      </w:r>
      <w:r w:rsidR="00C54835" w:rsidRPr="00C54835">
        <w:t xml:space="preserve"> pagal  specialiųjų pirkimo sąlygų </w:t>
      </w:r>
      <w:r w:rsidR="00C54835" w:rsidRPr="00C54835">
        <w:rPr>
          <w:rFonts w:eastAsia="Calibri" w:cstheme="minorHAnsi"/>
          <w:color w:val="0070C0"/>
        </w:rPr>
        <w:t>2 priedą „</w:t>
      </w:r>
      <w:r w:rsidR="004851C0">
        <w:rPr>
          <w:rFonts w:eastAsia="Calibri" w:cstheme="minorHAnsi"/>
          <w:color w:val="0070C0"/>
        </w:rPr>
        <w:t>Techninė specifikacija</w:t>
      </w:r>
      <w:r w:rsidR="00C54835" w:rsidRPr="00C54835">
        <w:rPr>
          <w:rFonts w:eastAsia="Calibri" w:cstheme="minorHAnsi"/>
          <w:color w:val="0070C0"/>
        </w:rPr>
        <w:t>“</w:t>
      </w:r>
      <w:r w:rsidR="00C54835">
        <w:t>;</w:t>
      </w:r>
    </w:p>
    <w:p w14:paraId="7CC9A57D" w14:textId="526C063F" w:rsidR="00C54835" w:rsidRPr="00C54835" w:rsidRDefault="00C54835" w:rsidP="0097765E">
      <w:pPr>
        <w:pStyle w:val="Sraopastraipa"/>
        <w:numPr>
          <w:ilvl w:val="2"/>
          <w:numId w:val="8"/>
        </w:numPr>
        <w:spacing w:after="0" w:line="240" w:lineRule="auto"/>
        <w:ind w:left="0" w:firstLine="709"/>
        <w:jc w:val="both"/>
      </w:pPr>
      <w:r>
        <w:t xml:space="preserve">Užpildyta </w:t>
      </w:r>
      <w:r w:rsidR="004851C0" w:rsidRPr="004851C0">
        <w:t>Tiekėjo deklaracija dėl atitikties Reglamento nuostatoms</w:t>
      </w:r>
      <w:r w:rsidR="004851C0">
        <w:t xml:space="preserve"> </w:t>
      </w:r>
      <w:r>
        <w:t xml:space="preserve">pagal specialiųjų pirkimo sąlygų </w:t>
      </w:r>
      <w:r w:rsidR="00811713">
        <w:rPr>
          <w:rFonts w:eastAsia="Calibri" w:cstheme="minorHAnsi"/>
          <w:color w:val="0070C0"/>
        </w:rPr>
        <w:t>7</w:t>
      </w:r>
      <w:r w:rsidRPr="00C54835">
        <w:rPr>
          <w:rFonts w:eastAsia="Calibri" w:cstheme="minorHAnsi"/>
          <w:color w:val="0070C0"/>
        </w:rPr>
        <w:t xml:space="preserve"> priedą „</w:t>
      </w:r>
      <w:r w:rsidR="004851C0" w:rsidRPr="00102B0C">
        <w:rPr>
          <w:rFonts w:eastAsia="Calibri" w:cstheme="minorHAnsi"/>
          <w:color w:val="0070C0"/>
        </w:rPr>
        <w:t>Tiekėjo deklaracija dėl atitikties Reglamento nuostatoms</w:t>
      </w:r>
      <w:r w:rsidRPr="00C54835">
        <w:rPr>
          <w:rFonts w:eastAsia="Calibri" w:cstheme="minorHAnsi"/>
          <w:color w:val="0070C0"/>
        </w:rPr>
        <w:t>“</w:t>
      </w:r>
      <w:r>
        <w:t>;</w:t>
      </w:r>
    </w:p>
    <w:p w14:paraId="3459FD0B" w14:textId="6AB2BB8B" w:rsidR="009C1155" w:rsidRPr="000201F9"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851C0">
        <w:rPr>
          <w:rFonts w:cstheme="minorHAnsi"/>
          <w:color w:val="00B050"/>
        </w:rPr>
        <w:t xml:space="preserve"> </w:t>
      </w:r>
      <w:r w:rsidR="004851C0" w:rsidRPr="004851C0">
        <w:rPr>
          <w:rFonts w:eastAsia="Calibri" w:cstheme="minorHAnsi"/>
          <w:color w:val="0070C0"/>
        </w:rPr>
        <w:t>4 priedas „EBVPD“</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7793043B" w14:textId="1C693235" w:rsidR="000201F9" w:rsidRPr="000201F9" w:rsidRDefault="000201F9" w:rsidP="000201F9">
      <w:pPr>
        <w:pStyle w:val="Sraopastraipa"/>
        <w:numPr>
          <w:ilvl w:val="2"/>
          <w:numId w:val="8"/>
        </w:numPr>
        <w:spacing w:after="0" w:line="240" w:lineRule="auto"/>
        <w:ind w:left="0" w:firstLine="709"/>
        <w:jc w:val="both"/>
        <w:rPr>
          <w:rFonts w:cstheme="minorHAnsi"/>
          <w:u w:val="single"/>
        </w:rPr>
      </w:pPr>
      <w:r w:rsidRPr="000201F9">
        <w:rPr>
          <w:rFonts w:cstheme="minorHAnsi"/>
        </w:rPr>
        <w:t xml:space="preserve">Užpildyta ir pasirašyta </w:t>
      </w:r>
      <w:r w:rsidRPr="00A23E8F">
        <w:rPr>
          <w:rFonts w:cstheme="minorHAnsi"/>
        </w:rPr>
        <w:t>Tiekėjo deklaracija žaliesiems reikalavimams</w:t>
      </w:r>
      <w:r>
        <w:rPr>
          <w:rFonts w:cstheme="minorHAnsi"/>
        </w:rPr>
        <w:t xml:space="preserve"> pagal</w:t>
      </w:r>
      <w:r>
        <w:rPr>
          <w:rFonts w:cstheme="minorHAnsi"/>
          <w:u w:val="single"/>
        </w:rPr>
        <w:t xml:space="preserve"> </w:t>
      </w:r>
      <w:r w:rsidRPr="00B552A5">
        <w:rPr>
          <w:rFonts w:cstheme="minorHAnsi"/>
        </w:rPr>
        <w:t>specialiųjų pirkimo</w:t>
      </w:r>
      <w:r>
        <w:rPr>
          <w:rFonts w:cstheme="minorHAnsi"/>
        </w:rPr>
        <w:t xml:space="preserve"> sąlygų </w:t>
      </w:r>
      <w:r w:rsidRPr="000201F9">
        <w:rPr>
          <w:rFonts w:eastAsia="Calibri" w:cstheme="minorHAnsi"/>
          <w:color w:val="0070C0"/>
        </w:rPr>
        <w:t>10 pried</w:t>
      </w:r>
      <w:r>
        <w:rPr>
          <w:rFonts w:eastAsia="Calibri" w:cstheme="minorHAnsi"/>
          <w:color w:val="0070C0"/>
        </w:rPr>
        <w:t>ą</w:t>
      </w:r>
      <w:r w:rsidRPr="000201F9">
        <w:rPr>
          <w:rFonts w:eastAsia="Calibri" w:cstheme="minorHAnsi"/>
          <w:color w:val="0070C0"/>
        </w:rPr>
        <w:t xml:space="preserve"> „Tiekėjo deklaracija žaliesiems reikalavimams</w:t>
      </w:r>
      <w:r>
        <w:rPr>
          <w:rFonts w:eastAsia="Calibri" w:cstheme="minorHAnsi"/>
          <w:color w:val="0070C0"/>
        </w:rPr>
        <w:t>“;</w:t>
      </w:r>
    </w:p>
    <w:p w14:paraId="0AB7C990" w14:textId="332CC29F" w:rsidR="000201F9" w:rsidRPr="000201F9" w:rsidRDefault="000201F9" w:rsidP="000201F9">
      <w:pPr>
        <w:pStyle w:val="Sraopastraipa"/>
        <w:numPr>
          <w:ilvl w:val="2"/>
          <w:numId w:val="8"/>
        </w:numPr>
        <w:spacing w:after="0" w:line="240" w:lineRule="auto"/>
        <w:ind w:left="0" w:firstLine="709"/>
        <w:jc w:val="both"/>
        <w:rPr>
          <w:rFonts w:eastAsia="Calibri" w:cstheme="minorHAnsi"/>
          <w:color w:val="0070C0"/>
        </w:rPr>
      </w:pPr>
      <w:r w:rsidRPr="000201F9">
        <w:rPr>
          <w:rFonts w:cstheme="minorHAnsi"/>
        </w:rPr>
        <w:t>Užpildyta ir pasirašyta VPĮ</w:t>
      </w:r>
      <w:r>
        <w:rPr>
          <w:rFonts w:cstheme="minorHAnsi"/>
        </w:rPr>
        <w:t xml:space="preserve"> 45 str. 2(1) reikalavimų atitikties deklaracijos pavyzdinė forma pagal specialiųjų pirkimo sąlygų </w:t>
      </w:r>
      <w:r w:rsidRPr="000201F9">
        <w:rPr>
          <w:rFonts w:eastAsia="Calibri" w:cstheme="minorHAnsi"/>
          <w:color w:val="0070C0"/>
        </w:rPr>
        <w:t>11 priedą „VPĮ 45 str. 2(1) reikalavimų atitikties deklaracijos pavyzdinė forma“</w:t>
      </w:r>
      <w:r>
        <w:rPr>
          <w:rFonts w:eastAsia="Calibri" w:cstheme="minorHAnsi"/>
          <w:color w:val="0070C0"/>
        </w:rPr>
        <w:t>;</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bookmarkStart w:id="19" w:name="_GoBack"/>
      <w:bookmarkEnd w:id="19"/>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lastRenderedPageBreak/>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38E7C8"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1B5442">
        <w:t>specialiųjų pirkimo sąlygų</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592DA9">
        <w:rPr>
          <w:color w:val="0070C0"/>
        </w:rPr>
        <w:t>8</w:t>
      </w:r>
      <w:r w:rsidR="00510100" w:rsidRPr="00F0499F">
        <w:rPr>
          <w:color w:val="0070C0"/>
        </w:rPr>
        <w:t xml:space="preserve"> pried</w:t>
      </w:r>
      <w:r w:rsidR="001B5442">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1B5442">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2"/>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1F9"/>
    <w:rsid w:val="000206C9"/>
    <w:rsid w:val="00020FD4"/>
    <w:rsid w:val="00021574"/>
    <w:rsid w:val="00021A5C"/>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B0C"/>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7DF"/>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42"/>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85"/>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17"/>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5C5"/>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1C0"/>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6A01"/>
    <w:rsid w:val="004D7072"/>
    <w:rsid w:val="004D7B52"/>
    <w:rsid w:val="004D7DFA"/>
    <w:rsid w:val="004E0049"/>
    <w:rsid w:val="004E05A2"/>
    <w:rsid w:val="004E06BB"/>
    <w:rsid w:val="004E07B2"/>
    <w:rsid w:val="004E1135"/>
    <w:rsid w:val="004E13EA"/>
    <w:rsid w:val="004E1E30"/>
    <w:rsid w:val="004E1FB0"/>
    <w:rsid w:val="004E200E"/>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7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A6"/>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3E8F"/>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248"/>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2A5"/>
    <w:rsid w:val="00B55A65"/>
    <w:rsid w:val="00B55FAF"/>
    <w:rsid w:val="00B56D81"/>
    <w:rsid w:val="00B57190"/>
    <w:rsid w:val="00B600AE"/>
    <w:rsid w:val="00B60498"/>
    <w:rsid w:val="00B606C9"/>
    <w:rsid w:val="00B60C1D"/>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D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6E67"/>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89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5993"/>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2A"/>
    <w:rsid w:val="00E069E3"/>
    <w:rsid w:val="00E076BB"/>
    <w:rsid w:val="00E101B8"/>
    <w:rsid w:val="00E10741"/>
    <w:rsid w:val="00E110DE"/>
    <w:rsid w:val="00E113C6"/>
    <w:rsid w:val="00E1204F"/>
    <w:rsid w:val="00E121DF"/>
    <w:rsid w:val="00E123CC"/>
    <w:rsid w:val="00E12FBA"/>
    <w:rsid w:val="00E1304E"/>
    <w:rsid w:val="00E1329C"/>
    <w:rsid w:val="00E13E63"/>
    <w:rsid w:val="00E1416F"/>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D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7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epwhitespace">
    <w:name w:val="keepwhitespace"/>
    <w:basedOn w:val="Numatytasispastraiposriftas"/>
    <w:rsid w:val="00790474"/>
  </w:style>
  <w:style w:type="paragraph" w:customStyle="1" w:styleId="Hyperlink1">
    <w:name w:val="Hyperlink1"/>
    <w:basedOn w:val="prastasis"/>
    <w:rsid w:val="004075C5"/>
    <w:pPr>
      <w:suppressAutoHyphens/>
      <w:autoSpaceDE w:val="0"/>
      <w:autoSpaceDN w:val="0"/>
      <w:adjustRightInd w:val="0"/>
      <w:spacing w:after="0" w:line="288" w:lineRule="auto"/>
      <w:ind w:firstLine="312"/>
      <w:jc w:val="both"/>
    </w:pPr>
    <w:rPr>
      <w:rFonts w:ascii="Times New Roman" w:eastAsia="Calibri" w:hAnsi="Times New Roman" w:cs="Times New Roman"/>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1dfd7ada-1fc0-4ec4-a980-6dd88fb76a22"/>
    <ds:schemaRef ds:uri="http://www.w3.org/XML/1998/namespace"/>
    <ds:schemaRef ds:uri="http://schemas.microsoft.com/office/2006/documentManagement/types"/>
    <ds:schemaRef ds:uri="http://schemas.microsoft.com/office/infopath/2007/PartnerControls"/>
    <ds:schemaRef ds:uri="http://purl.org/dc/dcmitype/"/>
    <ds:schemaRef ds:uri="d44e4088-9f89-4dfc-868c-5b1bb7340ab6"/>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3EDCE-13E8-404A-83F3-2E4D933C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Pages>
  <Words>8963</Words>
  <Characters>5109</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48</cp:revision>
  <dcterms:created xsi:type="dcterms:W3CDTF">2025-03-06T13:37:00Z</dcterms:created>
  <dcterms:modified xsi:type="dcterms:W3CDTF">2026-05-19T07:48:00Z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